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392" w:leftChars="0" w:hanging="392" w:hangingChars="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2"/>
        <w:ind w:left="0" w:leftChars="0"/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</w:rPr>
        <w:t>杭州师范大学“本科生创新能力提升工程”项目申报书</w:t>
      </w:r>
      <w:bookmarkEnd w:id="0"/>
    </w:p>
    <w:tbl>
      <w:tblPr>
        <w:tblStyle w:val="3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45"/>
        <w:gridCol w:w="1249"/>
        <w:gridCol w:w="956"/>
        <w:gridCol w:w="1680"/>
        <w:gridCol w:w="882"/>
        <w:gridCol w:w="262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203" w:type="dxa"/>
            <w:gridSpan w:val="6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学院专业班级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</w:t>
            </w:r>
          </w:p>
        </w:tc>
        <w:tc>
          <w:tcPr>
            <w:tcW w:w="94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依托实验室名称</w:t>
            </w:r>
          </w:p>
        </w:tc>
        <w:tc>
          <w:tcPr>
            <w:tcW w:w="7203" w:type="dxa"/>
            <w:gridSpan w:val="6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项目经费预算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ind w:right="-5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项目实施周期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月—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项目组成员</w:t>
            </w:r>
          </w:p>
        </w:tc>
        <w:tc>
          <w:tcPr>
            <w:tcW w:w="1249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所在学院专业班级</w:t>
            </w:r>
          </w:p>
        </w:tc>
        <w:tc>
          <w:tcPr>
            <w:tcW w:w="2174" w:type="dxa"/>
            <w:vAlign w:val="center"/>
          </w:tcPr>
          <w:p>
            <w:pPr>
              <w:ind w:right="3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9035" w:type="dxa"/>
            <w:gridSpan w:val="8"/>
          </w:tcPr>
          <w:p>
            <w:pPr>
              <w:ind w:right="-5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项目内容及实施方案：</w:t>
            </w: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035" w:type="dxa"/>
            <w:gridSpan w:val="8"/>
          </w:tcPr>
          <w:p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预期成果：</w:t>
            </w:r>
            <w:r>
              <w:rPr>
                <w:rFonts w:hint="eastAsia" w:ascii="宋体" w:hAnsi="宋体"/>
                <w:sz w:val="24"/>
              </w:rPr>
              <w:t>（请明确论文发表篇数、专利申请个数，实物作品如软件开发、产品设计数量等，项目研究报告不作为项目验收成果）</w:t>
            </w:r>
          </w:p>
          <w:p>
            <w:pPr>
              <w:ind w:right="-57"/>
              <w:rPr>
                <w:rFonts w:ascii="宋体" w:hAnsi="宋体"/>
                <w:sz w:val="24"/>
              </w:rPr>
            </w:pPr>
          </w:p>
          <w:p>
            <w:pPr>
              <w:ind w:right="-57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9035" w:type="dxa"/>
            <w:gridSpan w:val="8"/>
          </w:tcPr>
          <w:p>
            <w:pPr>
              <w:ind w:right="-5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经费预算与用途：</w:t>
            </w:r>
            <w:r>
              <w:rPr>
                <w:rFonts w:hint="eastAsia" w:ascii="宋体" w:hAnsi="宋体"/>
                <w:sz w:val="24"/>
              </w:rPr>
              <w:t>（资料费、试剂、药品、论文发表等）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9035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签名：</w:t>
            </w:r>
          </w:p>
          <w:p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035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学院推荐意见：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签名、盖章：</w:t>
            </w:r>
          </w:p>
          <w:p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035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学校审核意见：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盖章：</w:t>
            </w:r>
          </w:p>
          <w:p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29"/>
    <w:rsid w:val="002E4F60"/>
    <w:rsid w:val="004E42AC"/>
    <w:rsid w:val="00524C29"/>
    <w:rsid w:val="3D5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uiPriority w:val="0"/>
    <w:pPr>
      <w:spacing w:after="120" w:line="480" w:lineRule="auto"/>
      <w:ind w:left="420" w:leftChars="200"/>
    </w:pPr>
  </w:style>
  <w:style w:type="character" w:customStyle="1" w:styleId="5">
    <w:name w:val="正文文本缩进 2 字符"/>
    <w:basedOn w:val="4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238</Characters>
  <Lines>3</Lines>
  <Paragraphs>1</Paragraphs>
  <TotalTime>1</TotalTime>
  <ScaleCrop>false</ScaleCrop>
  <LinksUpToDate>false</LinksUpToDate>
  <CharactersWithSpaces>361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2019-03-29T02:17:00Z</dcterms:created>
  <dc:creator>ZJ</dc:creator>
  <cp:lastModifiedBy>QING</cp:lastModifiedBy>
  <dcterms:modified xsi:type="dcterms:W3CDTF">2022-04-29T08:01:40Z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EA4731551C7F41F3BB3B1DEFC8F4A1F9</vt:lpwstr>
  </property>
</Properties>
</file>