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00" w:lineRule="auto"/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关于做好高等学历继续教育2023届学生</w:t>
      </w:r>
    </w:p>
    <w:p>
      <w:pPr>
        <w:snapToGrid w:val="0"/>
        <w:spacing w:line="300" w:lineRule="auto"/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毕业典礼暨学位授予</w:t>
      </w:r>
      <w:r>
        <w:rPr>
          <w:rFonts w:ascii="方正小标宋简体" w:hAnsi="方正小标宋简体" w:eastAsia="方正小标宋简体" w:cs="方正小标宋简体"/>
          <w:sz w:val="40"/>
          <w:szCs w:val="40"/>
        </w:rPr>
        <w:t>仪式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组织工作的通知</w:t>
      </w:r>
    </w:p>
    <w:p>
      <w:pPr>
        <w:snapToGrid w:val="0"/>
        <w:spacing w:line="300" w:lineRule="auto"/>
        <w:jc w:val="center"/>
        <w:rPr>
          <w:rFonts w:ascii="微软雅黑" w:hAnsi="微软雅黑" w:eastAsia="微软雅黑"/>
          <w:color w:val="222222"/>
        </w:rPr>
      </w:pPr>
    </w:p>
    <w:p>
      <w:pPr>
        <w:pStyle w:val="4"/>
        <w:shd w:val="clear" w:color="auto" w:fill="FFFFFF"/>
        <w:snapToGrid w:val="0"/>
        <w:spacing w:before="0" w:beforeAutospacing="0" w:after="0" w:afterAutospacing="0" w:line="264" w:lineRule="auto"/>
        <w:rPr>
          <w:rFonts w:ascii="微软雅黑" w:hAnsi="微软雅黑" w:eastAsia="微软雅黑"/>
          <w:b/>
          <w:bCs/>
          <w:color w:val="222222"/>
        </w:rPr>
      </w:pPr>
      <w:r>
        <w:rPr>
          <w:rFonts w:hint="eastAsia" w:ascii="微软雅黑" w:hAnsi="微软雅黑" w:eastAsia="微软雅黑"/>
          <w:b/>
          <w:bCs/>
          <w:color w:val="222222"/>
        </w:rPr>
        <w:t>各校外教学点、相关专业学院：</w:t>
      </w:r>
    </w:p>
    <w:p>
      <w:pPr>
        <w:pStyle w:val="4"/>
        <w:shd w:val="clear" w:color="auto" w:fill="FFFFFF"/>
        <w:snapToGrid w:val="0"/>
        <w:spacing w:before="0" w:beforeAutospacing="0" w:after="0" w:afterAutospacing="0" w:line="264" w:lineRule="auto"/>
        <w:ind w:firstLine="480" w:firstLineChars="200"/>
        <w:rPr>
          <w:rFonts w:ascii="微软雅黑" w:hAnsi="微软雅黑" w:eastAsia="微软雅黑"/>
          <w:color w:val="222222"/>
        </w:rPr>
      </w:pPr>
      <w:r>
        <w:rPr>
          <w:rFonts w:hint="eastAsia" w:ascii="微软雅黑" w:hAnsi="微软雅黑" w:eastAsia="微软雅黑"/>
          <w:color w:val="222222"/>
        </w:rPr>
        <w:t>兹定于202</w:t>
      </w:r>
      <w:r>
        <w:rPr>
          <w:rFonts w:ascii="微软雅黑" w:hAnsi="微软雅黑" w:eastAsia="微软雅黑"/>
          <w:color w:val="222222"/>
        </w:rPr>
        <w:t>3</w:t>
      </w:r>
      <w:r>
        <w:rPr>
          <w:rFonts w:hint="eastAsia" w:ascii="微软雅黑" w:hAnsi="微软雅黑" w:eastAsia="微软雅黑"/>
          <w:color w:val="222222"/>
        </w:rPr>
        <w:t>年6月</w:t>
      </w:r>
      <w:r>
        <w:rPr>
          <w:rFonts w:hint="eastAsia" w:ascii="微软雅黑" w:hAnsi="微软雅黑" w:eastAsia="微软雅黑"/>
          <w:color w:val="222222"/>
          <w:lang w:val="en-US" w:eastAsia="zh-CN"/>
        </w:rPr>
        <w:t>23</w:t>
      </w:r>
      <w:r>
        <w:rPr>
          <w:rFonts w:hint="eastAsia" w:ascii="微软雅黑" w:hAnsi="微软雅黑" w:eastAsia="微软雅黑"/>
          <w:color w:val="222222"/>
        </w:rPr>
        <w:t>日下午举行2023届学生毕业典礼暨学位授予</w:t>
      </w:r>
      <w:r>
        <w:rPr>
          <w:rFonts w:ascii="微软雅黑" w:hAnsi="微软雅黑" w:eastAsia="微软雅黑"/>
          <w:color w:val="222222"/>
        </w:rPr>
        <w:t>仪式</w:t>
      </w:r>
      <w:r>
        <w:rPr>
          <w:rFonts w:hint="eastAsia" w:ascii="微软雅黑" w:hAnsi="微软雅黑" w:eastAsia="微软雅黑"/>
          <w:color w:val="222222"/>
        </w:rPr>
        <w:t>，现将有关事项通知如下：</w:t>
      </w:r>
    </w:p>
    <w:p>
      <w:pPr>
        <w:pStyle w:val="4"/>
        <w:shd w:val="clear" w:color="auto" w:fill="FFFFFF"/>
        <w:snapToGrid w:val="0"/>
        <w:spacing w:before="0" w:beforeAutospacing="0" w:after="0" w:afterAutospacing="0" w:line="264" w:lineRule="auto"/>
        <w:ind w:firstLine="480" w:firstLineChars="200"/>
        <w:rPr>
          <w:rFonts w:ascii="微软雅黑" w:hAnsi="微软雅黑" w:eastAsia="微软雅黑"/>
          <w:color w:val="222222"/>
        </w:rPr>
      </w:pPr>
      <w:r>
        <w:rPr>
          <w:rFonts w:hint="eastAsia" w:ascii="微软雅黑" w:hAnsi="微软雅黑" w:eastAsia="微软雅黑"/>
          <w:color w:val="222222"/>
        </w:rPr>
        <w:t>一、时间：</w:t>
      </w:r>
    </w:p>
    <w:p>
      <w:pPr>
        <w:pStyle w:val="4"/>
        <w:shd w:val="clear" w:color="auto" w:fill="FFFFFF"/>
        <w:snapToGrid w:val="0"/>
        <w:spacing w:before="0" w:beforeAutospacing="0" w:after="0" w:afterAutospacing="0" w:line="264" w:lineRule="auto"/>
        <w:ind w:firstLine="480" w:firstLineChars="200"/>
        <w:rPr>
          <w:rFonts w:hint="eastAsia" w:ascii="微软雅黑" w:hAnsi="微软雅黑" w:eastAsia="微软雅黑"/>
          <w:color w:val="222222"/>
          <w:lang w:eastAsia="zh-CN"/>
        </w:rPr>
      </w:pPr>
      <w:r>
        <w:rPr>
          <w:rFonts w:ascii="微软雅黑" w:hAnsi="微软雅黑" w:eastAsia="微软雅黑"/>
          <w:color w:val="222222"/>
        </w:rPr>
        <w:t>2023</w:t>
      </w:r>
      <w:r>
        <w:rPr>
          <w:rFonts w:hint="eastAsia" w:ascii="微软雅黑" w:hAnsi="微软雅黑" w:eastAsia="微软雅黑"/>
          <w:color w:val="222222"/>
        </w:rPr>
        <w:t>年6月2</w:t>
      </w:r>
      <w:r>
        <w:rPr>
          <w:rFonts w:ascii="微软雅黑" w:hAnsi="微软雅黑" w:eastAsia="微软雅黑"/>
          <w:color w:val="222222"/>
        </w:rPr>
        <w:t>3</w:t>
      </w:r>
      <w:r>
        <w:rPr>
          <w:rFonts w:hint="eastAsia" w:ascii="微软雅黑" w:hAnsi="微软雅黑" w:eastAsia="微软雅黑"/>
          <w:color w:val="222222"/>
        </w:rPr>
        <w:t>日（周五）下午1:30-</w:t>
      </w:r>
      <w:r>
        <w:rPr>
          <w:rFonts w:ascii="微软雅黑" w:hAnsi="微软雅黑" w:eastAsia="微软雅黑"/>
          <w:color w:val="222222"/>
        </w:rPr>
        <w:t>3</w:t>
      </w:r>
      <w:r>
        <w:rPr>
          <w:rFonts w:hint="eastAsia" w:ascii="微软雅黑" w:hAnsi="微软雅黑" w:eastAsia="微软雅黑"/>
          <w:color w:val="222222"/>
        </w:rPr>
        <w:t>:</w:t>
      </w:r>
      <w:r>
        <w:rPr>
          <w:rFonts w:ascii="微软雅黑" w:hAnsi="微软雅黑" w:eastAsia="微软雅黑"/>
          <w:color w:val="222222"/>
        </w:rPr>
        <w:t>0</w:t>
      </w:r>
      <w:r>
        <w:rPr>
          <w:rFonts w:hint="eastAsia" w:ascii="微软雅黑" w:hAnsi="微软雅黑" w:eastAsia="微软雅黑"/>
          <w:color w:val="222222"/>
        </w:rPr>
        <w:t>0（注：6月2</w:t>
      </w:r>
      <w:r>
        <w:rPr>
          <w:rFonts w:ascii="微软雅黑" w:hAnsi="微软雅黑" w:eastAsia="微软雅黑"/>
          <w:color w:val="222222"/>
        </w:rPr>
        <w:t>3</w:t>
      </w:r>
      <w:r>
        <w:rPr>
          <w:rFonts w:hint="eastAsia" w:ascii="微软雅黑" w:hAnsi="微软雅黑" w:eastAsia="微软雅黑"/>
          <w:color w:val="222222"/>
        </w:rPr>
        <w:t>日为休息日）</w:t>
      </w:r>
      <w:r>
        <w:rPr>
          <w:rFonts w:hint="eastAsia" w:ascii="微软雅黑" w:hAnsi="微软雅黑" w:eastAsia="微软雅黑"/>
          <w:color w:val="222222"/>
          <w:lang w:eastAsia="zh-CN"/>
        </w:rPr>
        <w:t>。</w:t>
      </w:r>
    </w:p>
    <w:p>
      <w:pPr>
        <w:pStyle w:val="4"/>
        <w:shd w:val="clear" w:color="auto" w:fill="FFFFFF"/>
        <w:snapToGrid w:val="0"/>
        <w:spacing w:before="0" w:beforeAutospacing="0" w:after="0" w:afterAutospacing="0" w:line="264" w:lineRule="auto"/>
        <w:ind w:firstLine="480" w:firstLineChars="200"/>
        <w:rPr>
          <w:rFonts w:ascii="微软雅黑" w:hAnsi="微软雅黑" w:eastAsia="微软雅黑"/>
          <w:color w:val="222222"/>
        </w:rPr>
      </w:pPr>
      <w:r>
        <w:rPr>
          <w:rFonts w:hint="eastAsia" w:ascii="微软雅黑" w:hAnsi="微软雅黑" w:eastAsia="微软雅黑"/>
          <w:color w:val="222222"/>
        </w:rPr>
        <w:t>二、地点：</w:t>
      </w:r>
    </w:p>
    <w:p>
      <w:pPr>
        <w:pStyle w:val="4"/>
        <w:shd w:val="clear" w:color="auto" w:fill="FFFFFF"/>
        <w:snapToGrid w:val="0"/>
        <w:spacing w:before="0" w:beforeAutospacing="0" w:after="0" w:afterAutospacing="0" w:line="264" w:lineRule="auto"/>
        <w:ind w:left="210" w:leftChars="100" w:firstLine="240" w:firstLineChars="100"/>
        <w:rPr>
          <w:rFonts w:ascii="微软雅黑" w:hAnsi="微软雅黑" w:eastAsia="微软雅黑"/>
          <w:color w:val="222222"/>
        </w:rPr>
      </w:pPr>
      <w:r>
        <w:rPr>
          <w:rFonts w:hint="eastAsia" w:ascii="微软雅黑" w:hAnsi="微软雅黑" w:eastAsia="微软雅黑"/>
          <w:color w:val="222222"/>
        </w:rPr>
        <w:t>杭州师范大学仓前校区</w:t>
      </w:r>
      <w:r>
        <w:rPr>
          <w:rFonts w:hint="eastAsia" w:ascii="微软雅黑" w:hAnsi="微软雅黑" w:eastAsia="微软雅黑"/>
          <w:b/>
          <w:bCs/>
          <w:color w:val="222222"/>
        </w:rPr>
        <w:t>恕园7号楼5</w:t>
      </w:r>
      <w:r>
        <w:rPr>
          <w:rFonts w:ascii="微软雅黑" w:hAnsi="微软雅黑" w:eastAsia="微软雅黑"/>
          <w:b/>
          <w:bCs/>
          <w:color w:val="222222"/>
        </w:rPr>
        <w:t>00</w:t>
      </w:r>
      <w:r>
        <w:rPr>
          <w:rFonts w:hint="eastAsia" w:ascii="微软雅黑" w:hAnsi="微软雅黑" w:eastAsia="微软雅黑"/>
          <w:b/>
          <w:bCs/>
          <w:color w:val="222222"/>
        </w:rPr>
        <w:t>座梦非剧场</w:t>
      </w:r>
      <w:r>
        <w:rPr>
          <w:rFonts w:hint="eastAsia" w:ascii="微软雅黑" w:hAnsi="微软雅黑" w:eastAsia="微软雅黑"/>
          <w:b/>
          <w:bCs/>
          <w:color w:val="222222"/>
          <w:lang w:val="en-US" w:eastAsia="zh-CN"/>
        </w:rPr>
        <w:t xml:space="preserve"> </w:t>
      </w:r>
      <w:r>
        <w:rPr>
          <w:rFonts w:hint="eastAsia" w:ascii="微软雅黑" w:hAnsi="微软雅黑" w:eastAsia="微软雅黑"/>
          <w:color w:val="222222"/>
        </w:rPr>
        <w:t>（位置示意图见附件1），请从</w:t>
      </w:r>
      <w:r>
        <w:rPr>
          <w:rFonts w:hint="eastAsia" w:ascii="微软雅黑" w:hAnsi="微软雅黑" w:eastAsia="微软雅黑"/>
          <w:b/>
          <w:bCs/>
          <w:color w:val="222222"/>
        </w:rPr>
        <w:t>余杭塘路南二门进校</w:t>
      </w:r>
      <w:r>
        <w:rPr>
          <w:rFonts w:hint="eastAsia" w:ascii="微软雅黑" w:hAnsi="微软雅黑" w:eastAsia="微软雅黑"/>
          <w:color w:val="222222"/>
        </w:rPr>
        <w:t>。可扫下图二维码导航。</w:t>
      </w:r>
    </w:p>
    <w:p>
      <w:pPr>
        <w:pStyle w:val="4"/>
        <w:shd w:val="clear" w:color="auto" w:fill="FFFFFF"/>
        <w:snapToGrid w:val="0"/>
        <w:spacing w:before="0" w:beforeAutospacing="0" w:after="0" w:afterAutospacing="0" w:line="264" w:lineRule="auto"/>
        <w:ind w:firstLine="480" w:firstLineChars="200"/>
        <w:jc w:val="center"/>
        <w:rPr>
          <w:rFonts w:ascii="微软雅黑" w:hAnsi="微软雅黑" w:eastAsia="微软雅黑"/>
          <w:color w:val="222222"/>
        </w:rPr>
      </w:pPr>
      <w:r>
        <w:rPr>
          <w:rFonts w:ascii="微软雅黑" w:hAnsi="微软雅黑" w:eastAsia="微软雅黑"/>
          <w:color w:val="222222"/>
        </w:rPr>
        <w:drawing>
          <wp:inline distT="0" distB="0" distL="0" distR="0">
            <wp:extent cx="939800" cy="939800"/>
            <wp:effectExtent l="0" t="0" r="12700" b="12700"/>
            <wp:docPr id="14680432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043284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9609" cy="949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hd w:val="clear" w:color="auto" w:fill="FFFFFF"/>
        <w:snapToGrid w:val="0"/>
        <w:spacing w:before="0" w:beforeAutospacing="0" w:after="0" w:afterAutospacing="0" w:line="264" w:lineRule="auto"/>
        <w:ind w:firstLine="480" w:firstLineChars="200"/>
        <w:rPr>
          <w:rFonts w:ascii="微软雅黑" w:hAnsi="微软雅黑" w:eastAsia="微软雅黑"/>
          <w:color w:val="222222"/>
        </w:rPr>
      </w:pPr>
      <w:r>
        <w:rPr>
          <w:rFonts w:hint="eastAsia" w:ascii="微软雅黑" w:hAnsi="微软雅黑" w:eastAsia="微软雅黑"/>
          <w:color w:val="222222"/>
        </w:rPr>
        <w:t>三、参加人员：</w:t>
      </w:r>
    </w:p>
    <w:p>
      <w:pPr>
        <w:pStyle w:val="4"/>
        <w:shd w:val="clear" w:color="auto" w:fill="FFFFFF"/>
        <w:snapToGrid w:val="0"/>
        <w:spacing w:before="0" w:beforeAutospacing="0" w:after="0" w:afterAutospacing="0" w:line="264" w:lineRule="auto"/>
        <w:ind w:firstLine="480" w:firstLineChars="200"/>
        <w:rPr>
          <w:rFonts w:hint="eastAsia" w:ascii="微软雅黑" w:hAnsi="微软雅黑" w:eastAsia="微软雅黑"/>
          <w:color w:val="222222"/>
          <w:lang w:eastAsia="zh-CN"/>
        </w:rPr>
      </w:pPr>
      <w:r>
        <w:rPr>
          <w:rFonts w:hint="eastAsia" w:ascii="微软雅黑" w:hAnsi="微软雅黑" w:eastAsia="微软雅黑"/>
          <w:color w:val="222222"/>
        </w:rPr>
        <w:t>2</w:t>
      </w:r>
      <w:r>
        <w:rPr>
          <w:rFonts w:ascii="微软雅黑" w:hAnsi="微软雅黑" w:eastAsia="微软雅黑"/>
          <w:color w:val="222222"/>
        </w:rPr>
        <w:t>023</w:t>
      </w:r>
      <w:r>
        <w:rPr>
          <w:rFonts w:hint="eastAsia" w:ascii="微软雅黑" w:hAnsi="微软雅黑" w:eastAsia="微软雅黑"/>
          <w:color w:val="222222"/>
        </w:rPr>
        <w:t>届高等学历继续教育毕业生代表；各校外教学点</w:t>
      </w:r>
      <w:r>
        <w:rPr>
          <w:rFonts w:hint="eastAsia" w:ascii="微软雅黑" w:hAnsi="微软雅黑" w:eastAsia="微软雅黑"/>
          <w:color w:val="222222"/>
          <w:lang w:eastAsia="zh-CN"/>
        </w:rPr>
        <w:t>及相关专业学院</w:t>
      </w:r>
      <w:r>
        <w:rPr>
          <w:rFonts w:hint="eastAsia" w:ascii="微软雅黑" w:hAnsi="微软雅黑" w:eastAsia="微软雅黑"/>
          <w:color w:val="222222"/>
        </w:rPr>
        <w:t>管理人员</w:t>
      </w:r>
      <w:r>
        <w:rPr>
          <w:rFonts w:hint="eastAsia" w:ascii="微软雅黑" w:hAnsi="微软雅黑" w:eastAsia="微软雅黑"/>
          <w:color w:val="222222"/>
          <w:lang w:eastAsia="zh-CN"/>
        </w:rPr>
        <w:t>。</w:t>
      </w:r>
    </w:p>
    <w:p>
      <w:pPr>
        <w:pStyle w:val="4"/>
        <w:shd w:val="clear" w:color="auto" w:fill="FFFFFF"/>
        <w:snapToGrid w:val="0"/>
        <w:spacing w:before="0" w:beforeAutospacing="0" w:after="0" w:afterAutospacing="0" w:line="264" w:lineRule="auto"/>
        <w:ind w:firstLine="480" w:firstLineChars="200"/>
        <w:rPr>
          <w:rFonts w:ascii="微软雅黑" w:hAnsi="微软雅黑" w:eastAsia="微软雅黑"/>
          <w:color w:val="222222"/>
        </w:rPr>
      </w:pPr>
      <w:r>
        <w:rPr>
          <w:rFonts w:hint="eastAsia" w:ascii="微软雅黑" w:hAnsi="微软雅黑" w:eastAsia="微软雅黑"/>
          <w:color w:val="222222"/>
        </w:rPr>
        <w:t>四、教学点、专业学院学生毕业生代表人数分配表：</w:t>
      </w:r>
    </w:p>
    <w:tbl>
      <w:tblPr>
        <w:tblStyle w:val="8"/>
        <w:tblW w:w="776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4880"/>
        <w:gridCol w:w="170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tblHeader/>
          <w:jc w:val="center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D9E1F2" w:fill="D9E1F2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4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D9E1F2" w:fill="D9E1F2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</w:rPr>
              <w:t>单位名称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D9E1F2" w:fill="D9E1F2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</w:rPr>
              <w:t>学生代表人数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1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校本部（经亨颐教育学院）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88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1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校本部（护理学院）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1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富阳学院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1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杭州市余杭区一诺教育培训学校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60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1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湖州市前锦专修学校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35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1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金华教育学院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1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乐清市箭金成人教育培训学校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1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宁波市海曙区三个逗号成人教育培训学校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1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瑞安市育林教育培训学校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1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绍兴市柯桥区依米培训学校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13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1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台州市路桥区添翼成人教育培训学校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1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温州市鹿城区勤奋培训学校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1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13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萧山区教师发展中心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1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14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义乌市汇鸿成人教育培训部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1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浙江育人专修学院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40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00</w:t>
            </w:r>
          </w:p>
        </w:tc>
      </w:tr>
    </w:tbl>
    <w:p>
      <w:pPr>
        <w:pStyle w:val="4"/>
        <w:shd w:val="clear" w:color="auto" w:fill="FFFFFF"/>
        <w:snapToGrid w:val="0"/>
        <w:spacing w:before="0" w:beforeAutospacing="0" w:after="0" w:afterAutospacing="0" w:line="300" w:lineRule="auto"/>
        <w:ind w:firstLine="480" w:firstLineChars="200"/>
        <w:rPr>
          <w:rFonts w:hint="eastAsia" w:ascii="微软雅黑" w:hAnsi="微软雅黑" w:eastAsia="微软雅黑"/>
          <w:color w:val="222222"/>
        </w:rPr>
      </w:pPr>
      <w:r>
        <w:rPr>
          <w:rFonts w:hint="eastAsia" w:ascii="微软雅黑" w:hAnsi="微软雅黑" w:eastAsia="微软雅黑"/>
          <w:color w:val="222222"/>
        </w:rPr>
        <w:t>毕业生代表以获学位学生、优秀毕业生代表优先。</w:t>
      </w:r>
    </w:p>
    <w:p>
      <w:pPr>
        <w:pStyle w:val="4"/>
        <w:shd w:val="clear" w:color="auto" w:fill="FFFFFF"/>
        <w:snapToGrid w:val="0"/>
        <w:spacing w:before="0" w:beforeAutospacing="0" w:after="0" w:afterAutospacing="0" w:line="300" w:lineRule="auto"/>
        <w:ind w:firstLine="480" w:firstLineChars="200"/>
        <w:rPr>
          <w:rFonts w:ascii="微软雅黑" w:hAnsi="微软雅黑" w:eastAsia="微软雅黑"/>
          <w:color w:val="222222"/>
        </w:rPr>
      </w:pPr>
      <w:r>
        <w:rPr>
          <w:rFonts w:hint="eastAsia" w:ascii="微软雅黑" w:hAnsi="微软雅黑" w:eastAsia="微软雅黑"/>
          <w:color w:val="222222"/>
        </w:rPr>
        <w:t>五、其他事项：</w:t>
      </w:r>
    </w:p>
    <w:p>
      <w:pPr>
        <w:pStyle w:val="4"/>
        <w:shd w:val="clear" w:color="auto" w:fill="FFFFFF"/>
        <w:snapToGrid w:val="0"/>
        <w:spacing w:before="0" w:beforeAutospacing="0" w:after="0" w:afterAutospacing="0" w:line="300" w:lineRule="auto"/>
        <w:ind w:firstLine="480" w:firstLineChars="200"/>
        <w:rPr>
          <w:rFonts w:ascii="微软雅黑" w:hAnsi="微软雅黑" w:eastAsia="微软雅黑"/>
          <w:color w:val="222222"/>
        </w:rPr>
      </w:pPr>
      <w:r>
        <w:rPr>
          <w:rFonts w:hint="eastAsia" w:ascii="微软雅黑" w:hAnsi="微软雅黑" w:eastAsia="微软雅黑"/>
          <w:color w:val="222222"/>
        </w:rPr>
        <w:t>1.仪式期间，将发放毕业证、学士学位证。</w:t>
      </w:r>
    </w:p>
    <w:p>
      <w:pPr>
        <w:pStyle w:val="4"/>
        <w:shd w:val="clear" w:color="auto" w:fill="FFFFFF"/>
        <w:snapToGrid w:val="0"/>
        <w:spacing w:before="0" w:beforeAutospacing="0" w:after="0" w:afterAutospacing="0" w:line="300" w:lineRule="auto"/>
        <w:ind w:firstLine="480" w:firstLineChars="200"/>
        <w:rPr>
          <w:rFonts w:ascii="微软雅黑" w:hAnsi="微软雅黑" w:eastAsia="微软雅黑"/>
          <w:color w:val="222222"/>
        </w:rPr>
      </w:pPr>
      <w:r>
        <w:rPr>
          <w:rFonts w:ascii="微软雅黑" w:hAnsi="微软雅黑" w:eastAsia="微软雅黑"/>
          <w:color w:val="222222"/>
        </w:rPr>
        <w:t>2</w:t>
      </w:r>
      <w:r>
        <w:rPr>
          <w:rFonts w:hint="eastAsia" w:ascii="微软雅黑" w:hAnsi="微软雅黑" w:eastAsia="微软雅黑"/>
          <w:color w:val="222222"/>
        </w:rPr>
        <w:t>.各校外教学点要做好毕业典礼暨学位授予</w:t>
      </w:r>
      <w:r>
        <w:rPr>
          <w:rFonts w:ascii="微软雅黑" w:hAnsi="微软雅黑" w:eastAsia="微软雅黑"/>
          <w:color w:val="222222"/>
        </w:rPr>
        <w:t>仪式</w:t>
      </w:r>
      <w:r>
        <w:rPr>
          <w:rFonts w:hint="eastAsia" w:ascii="微软雅黑" w:hAnsi="微软雅黑" w:eastAsia="微软雅黑"/>
          <w:color w:val="222222"/>
        </w:rPr>
        <w:t>的组织工作，要有管理人员带队参加，并做好出行的交通安全。</w:t>
      </w:r>
    </w:p>
    <w:p>
      <w:pPr>
        <w:pStyle w:val="4"/>
        <w:shd w:val="clear" w:color="auto" w:fill="FFFFFF"/>
        <w:snapToGrid w:val="0"/>
        <w:spacing w:before="0" w:beforeAutospacing="0" w:after="0" w:afterAutospacing="0" w:line="300" w:lineRule="auto"/>
        <w:ind w:firstLine="480" w:firstLineChars="200"/>
        <w:rPr>
          <w:rFonts w:hint="eastAsia" w:ascii="微软雅黑" w:hAnsi="微软雅黑" w:eastAsia="微软雅黑"/>
          <w:color w:val="222222"/>
        </w:rPr>
      </w:pPr>
      <w:r>
        <w:rPr>
          <w:rFonts w:ascii="微软雅黑" w:hAnsi="微软雅黑" w:eastAsia="微软雅黑"/>
          <w:color w:val="222222"/>
        </w:rPr>
        <w:t>3</w:t>
      </w:r>
      <w:r>
        <w:rPr>
          <w:rFonts w:hint="eastAsia" w:ascii="微软雅黑" w:hAnsi="微软雅黑" w:eastAsia="微软雅黑"/>
          <w:color w:val="222222"/>
        </w:rPr>
        <w:t>.学生进校通过学起A</w:t>
      </w:r>
      <w:r>
        <w:rPr>
          <w:rFonts w:ascii="微软雅黑" w:hAnsi="微软雅黑" w:eastAsia="微软雅黑"/>
          <w:color w:val="222222"/>
        </w:rPr>
        <w:t>pp</w:t>
      </w:r>
      <w:r>
        <w:rPr>
          <w:rFonts w:hint="eastAsia" w:ascii="微软雅黑" w:hAnsi="微软雅黑" w:eastAsia="微软雅黑"/>
          <w:color w:val="222222"/>
        </w:rPr>
        <w:t>中“入校通行证”扫码或人脸识别进校。教学点管理教师或司机等其他校外人员进校，通过</w:t>
      </w:r>
      <w:r>
        <w:rPr>
          <w:rFonts w:hint="eastAsia" w:ascii="微软雅黑" w:hAnsi="微软雅黑" w:eastAsia="微软雅黑"/>
          <w:b/>
          <w:bCs/>
          <w:color w:val="222222"/>
        </w:rPr>
        <w:t>支付宝“杭州师范大学-生活号-访客e码通”</w:t>
      </w:r>
      <w:r>
        <w:rPr>
          <w:rFonts w:hint="eastAsia" w:ascii="微软雅黑" w:hAnsi="微软雅黑" w:eastAsia="微软雅黑"/>
          <w:color w:val="222222"/>
        </w:rPr>
        <w:t>预约，校区选择“仓前校区”，被访人工号“2</w:t>
      </w:r>
      <w:r>
        <w:rPr>
          <w:rFonts w:ascii="微软雅黑" w:hAnsi="微软雅黑" w:eastAsia="微软雅黑"/>
          <w:color w:val="222222"/>
        </w:rPr>
        <w:t>0020189</w:t>
      </w:r>
      <w:r>
        <w:rPr>
          <w:rFonts w:hint="eastAsia" w:ascii="微软雅黑" w:hAnsi="微软雅黑" w:eastAsia="微软雅黑"/>
          <w:color w:val="222222"/>
        </w:rPr>
        <w:t>”。</w:t>
      </w:r>
    </w:p>
    <w:p>
      <w:pPr>
        <w:pStyle w:val="4"/>
        <w:shd w:val="clear" w:color="auto" w:fill="FFFFFF"/>
        <w:snapToGrid w:val="0"/>
        <w:spacing w:before="0" w:beforeAutospacing="0" w:after="0" w:afterAutospacing="0" w:line="264" w:lineRule="auto"/>
        <w:ind w:firstLine="480" w:firstLineChars="200"/>
        <w:rPr>
          <w:rFonts w:ascii="微软雅黑" w:hAnsi="微软雅黑" w:eastAsia="微软雅黑"/>
          <w:color w:val="222222"/>
        </w:rPr>
      </w:pPr>
      <w:r>
        <w:rPr>
          <w:rFonts w:hint="eastAsia" w:ascii="微软雅黑" w:hAnsi="微软雅黑" w:eastAsia="微软雅黑"/>
          <w:color w:val="222222"/>
          <w:lang w:eastAsia="zh-CN"/>
        </w:rPr>
        <w:t>六</w:t>
      </w:r>
      <w:r>
        <w:rPr>
          <w:rFonts w:hint="eastAsia" w:ascii="微软雅黑" w:hAnsi="微软雅黑" w:eastAsia="微软雅黑"/>
          <w:color w:val="222222"/>
        </w:rPr>
        <w:t>、仪式视频直播地址：</w:t>
      </w:r>
    </w:p>
    <w:p>
      <w:pPr>
        <w:pStyle w:val="4"/>
        <w:shd w:val="clear" w:color="auto" w:fill="FFFFFF"/>
        <w:snapToGrid w:val="0"/>
        <w:spacing w:before="0" w:beforeAutospacing="0" w:after="0" w:afterAutospacing="0" w:line="264" w:lineRule="auto"/>
        <w:ind w:left="3359" w:leftChars="228" w:hanging="2880" w:hangingChars="1200"/>
        <w:rPr>
          <w:rFonts w:ascii="微软雅黑" w:hAnsi="微软雅黑" w:eastAsia="微软雅黑"/>
          <w:color w:val="222222"/>
        </w:rPr>
      </w:pPr>
      <w:r>
        <w:rPr>
          <w:rFonts w:hint="eastAsia" w:ascii="微软雅黑" w:hAnsi="微软雅黑" w:eastAsia="微软雅黑"/>
          <w:color w:val="222222"/>
        </w:rPr>
        <w:t>1.</w:t>
      </w:r>
      <w:r>
        <w:rPr>
          <w:rFonts w:ascii="微软雅黑" w:hAnsi="微软雅黑" w:eastAsia="微软雅黑"/>
          <w:color w:val="222222"/>
        </w:rPr>
        <w:t xml:space="preserve"> </w:t>
      </w:r>
      <w:r>
        <w:rPr>
          <w:rFonts w:hint="eastAsia" w:ascii="微软雅黑" w:hAnsi="微软雅黑" w:eastAsia="微软雅黑"/>
          <w:color w:val="222222"/>
        </w:rPr>
        <w:t>在校生可通过PC端学习平台、移动端学起P</w:t>
      </w:r>
      <w:r>
        <w:rPr>
          <w:rFonts w:ascii="微软雅黑" w:hAnsi="微软雅黑" w:eastAsia="微软雅黑"/>
          <w:color w:val="222222"/>
        </w:rPr>
        <w:t xml:space="preserve">lus </w:t>
      </w:r>
      <w:r>
        <w:rPr>
          <w:rFonts w:hint="eastAsia" w:ascii="微软雅黑" w:hAnsi="微软雅黑" w:eastAsia="微软雅黑"/>
          <w:color w:val="222222"/>
        </w:rPr>
        <w:t>A</w:t>
      </w:r>
      <w:r>
        <w:rPr>
          <w:rFonts w:ascii="微软雅黑" w:hAnsi="微软雅黑" w:eastAsia="微软雅黑"/>
          <w:color w:val="222222"/>
        </w:rPr>
        <w:t>pp</w:t>
      </w:r>
      <w:r>
        <w:rPr>
          <w:rFonts w:hint="eastAsia" w:ascii="微软雅黑" w:hAnsi="微软雅黑" w:eastAsia="微软雅黑"/>
          <w:color w:val="222222"/>
        </w:rPr>
        <w:t>观看</w:t>
      </w:r>
      <w:r>
        <w:rPr>
          <w:rFonts w:ascii="微软雅黑" w:hAnsi="微软雅黑" w:eastAsia="微软雅黑"/>
          <w:color w:val="222222"/>
        </w:rPr>
        <w:drawing>
          <wp:inline distT="0" distB="0" distL="0" distR="0">
            <wp:extent cx="1353820" cy="2927350"/>
            <wp:effectExtent l="0" t="0" r="1778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0430" cy="2962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shd w:val="clear" w:color="auto" w:fill="FFFFFF"/>
        <w:snapToGrid w:val="0"/>
        <w:spacing w:before="0" w:beforeAutospacing="0" w:after="0" w:afterAutospacing="0" w:line="264" w:lineRule="auto"/>
        <w:ind w:firstLine="480" w:firstLineChars="200"/>
        <w:rPr>
          <w:rFonts w:ascii="微软雅黑" w:hAnsi="微软雅黑" w:eastAsia="微软雅黑"/>
          <w:color w:val="222222"/>
        </w:rPr>
      </w:pPr>
      <w:r>
        <w:rPr>
          <w:rFonts w:ascii="微软雅黑" w:hAnsi="微软雅黑" w:eastAsia="微软雅黑"/>
          <w:color w:val="222222"/>
        </w:rPr>
        <w:t>2</w:t>
      </w:r>
      <w:r>
        <w:rPr>
          <w:rFonts w:hint="eastAsia" w:ascii="微软雅黑" w:hAnsi="微软雅黑" w:eastAsia="微软雅黑"/>
          <w:color w:val="222222"/>
        </w:rPr>
        <w:t>.</w:t>
      </w:r>
      <w:r>
        <w:rPr>
          <w:rFonts w:ascii="微软雅黑" w:hAnsi="微软雅黑" w:eastAsia="微软雅黑"/>
          <w:color w:val="222222"/>
        </w:rPr>
        <w:t xml:space="preserve"> </w:t>
      </w:r>
      <w:r>
        <w:rPr>
          <w:rFonts w:hint="eastAsia" w:ascii="微软雅黑" w:hAnsi="微软雅黑" w:eastAsia="微软雅黑"/>
          <w:color w:val="222222"/>
        </w:rPr>
        <w:t>访客可通过网址访问，登陆页面昵称任意输入，密码1</w:t>
      </w:r>
      <w:r>
        <w:rPr>
          <w:rFonts w:ascii="微软雅黑" w:hAnsi="微软雅黑" w:eastAsia="微软雅黑"/>
          <w:color w:val="222222"/>
        </w:rPr>
        <w:t>23456</w:t>
      </w:r>
    </w:p>
    <w:p>
      <w:pPr>
        <w:pStyle w:val="4"/>
        <w:shd w:val="clear" w:color="auto" w:fill="FFFFFF"/>
        <w:snapToGrid w:val="0"/>
        <w:spacing w:before="0" w:beforeAutospacing="0" w:after="0" w:afterAutospacing="0" w:line="264" w:lineRule="auto"/>
        <w:ind w:firstLine="480" w:firstLineChars="200"/>
        <w:rPr>
          <w:rFonts w:ascii="微软雅黑" w:hAnsi="微软雅黑" w:eastAsia="微软雅黑"/>
          <w:color w:val="222222"/>
        </w:rPr>
      </w:pPr>
      <w:r>
        <w:fldChar w:fldCharType="begin"/>
      </w:r>
      <w:r>
        <w:instrText xml:space="preserve"> HYPERLINK "https://txfront.chinaedu.net/cedulive/cedulivepcweb/" \l "/?roomNum=0209000079" </w:instrText>
      </w:r>
      <w:r>
        <w:fldChar w:fldCharType="separate"/>
      </w:r>
      <w:r>
        <w:rPr>
          <w:rStyle w:val="7"/>
          <w:rFonts w:ascii="微软雅黑" w:hAnsi="微软雅黑" w:eastAsia="微软雅黑"/>
        </w:rPr>
        <w:t>https://txfront.chinaedu.net/cedulive/cedulivepcweb/#/?roomNum=0209000079</w:t>
      </w:r>
      <w:r>
        <w:rPr>
          <w:rStyle w:val="7"/>
          <w:rFonts w:ascii="微软雅黑" w:hAnsi="微软雅黑" w:eastAsia="微软雅黑"/>
        </w:rPr>
        <w:fldChar w:fldCharType="end"/>
      </w:r>
    </w:p>
    <w:p>
      <w:pPr>
        <w:pStyle w:val="4"/>
        <w:shd w:val="clear" w:color="auto" w:fill="FFFFFF"/>
        <w:snapToGrid w:val="0"/>
        <w:spacing w:before="0" w:beforeAutospacing="0" w:after="0" w:afterAutospacing="0" w:line="264" w:lineRule="auto"/>
        <w:ind w:firstLine="480" w:firstLineChars="200"/>
        <w:rPr>
          <w:rFonts w:ascii="微软雅黑" w:hAnsi="微软雅黑" w:eastAsia="微软雅黑"/>
          <w:color w:val="222222"/>
        </w:rPr>
      </w:pPr>
      <w:r>
        <w:rPr>
          <w:rFonts w:hint="eastAsia" w:ascii="微软雅黑" w:hAnsi="微软雅黑" w:eastAsia="微软雅黑"/>
          <w:color w:val="222222"/>
          <w:lang w:eastAsia="zh-CN"/>
        </w:rPr>
        <w:t>七</w:t>
      </w:r>
      <w:r>
        <w:rPr>
          <w:rFonts w:hint="eastAsia" w:ascii="微软雅黑" w:hAnsi="微软雅黑" w:eastAsia="微软雅黑"/>
          <w:color w:val="222222"/>
        </w:rPr>
        <w:t>、图文直播网址：</w:t>
      </w:r>
    </w:p>
    <w:p>
      <w:pPr>
        <w:pStyle w:val="4"/>
        <w:shd w:val="clear" w:color="auto" w:fill="FFFFFF"/>
        <w:snapToGrid w:val="0"/>
        <w:spacing w:before="0" w:beforeAutospacing="0" w:after="0" w:afterAutospacing="0" w:line="264" w:lineRule="auto"/>
        <w:ind w:firstLine="480" w:firstLineChars="200"/>
        <w:rPr>
          <w:rStyle w:val="7"/>
          <w:rFonts w:ascii="微软雅黑" w:hAnsi="微软雅黑" w:eastAsia="微软雅黑"/>
        </w:rPr>
      </w:pPr>
      <w:r>
        <w:rPr>
          <w:rStyle w:val="7"/>
          <w:rFonts w:ascii="微软雅黑" w:hAnsi="微软雅黑" w:eastAsia="微软雅黑"/>
        </w:rPr>
        <w:t>https://as.alltuu.com/album/1167250433/?from=qrCode&amp;menu=live</w:t>
      </w:r>
    </w:p>
    <w:p>
      <w:pPr>
        <w:pStyle w:val="4"/>
        <w:shd w:val="clear" w:color="auto" w:fill="FFFFFF"/>
        <w:snapToGrid w:val="0"/>
        <w:spacing w:before="0" w:beforeAutospacing="0" w:after="0" w:afterAutospacing="0" w:line="264" w:lineRule="auto"/>
        <w:rPr>
          <w:rFonts w:ascii="微软雅黑" w:hAnsi="微软雅黑" w:eastAsia="微软雅黑"/>
          <w:color w:val="222222"/>
        </w:rPr>
      </w:pPr>
    </w:p>
    <w:p>
      <w:pPr>
        <w:pStyle w:val="4"/>
        <w:shd w:val="clear" w:color="auto" w:fill="FFFFFF"/>
        <w:snapToGrid w:val="0"/>
        <w:spacing w:before="0" w:beforeAutospacing="0" w:after="0" w:afterAutospacing="0" w:line="264" w:lineRule="auto"/>
        <w:rPr>
          <w:rFonts w:ascii="微软雅黑" w:hAnsi="微软雅黑" w:eastAsia="微软雅黑"/>
          <w:color w:val="222222"/>
        </w:rPr>
      </w:pPr>
    </w:p>
    <w:p>
      <w:pPr>
        <w:pStyle w:val="4"/>
        <w:shd w:val="clear" w:color="auto" w:fill="FFFFFF"/>
        <w:tabs>
          <w:tab w:val="center" w:pos="5812"/>
        </w:tabs>
        <w:snapToGrid w:val="0"/>
        <w:spacing w:before="0" w:beforeAutospacing="0" w:after="0" w:afterAutospacing="0" w:line="300" w:lineRule="auto"/>
        <w:rPr>
          <w:rFonts w:ascii="微软雅黑" w:hAnsi="微软雅黑" w:eastAsia="微软雅黑"/>
          <w:color w:val="222222"/>
        </w:rPr>
      </w:pPr>
      <w:r>
        <w:rPr>
          <w:rFonts w:hint="eastAsia" w:ascii="微软雅黑" w:hAnsi="微软雅黑" w:eastAsia="微软雅黑"/>
          <w:color w:val="222222"/>
        </w:rPr>
        <w:t>附件1：梦非剧场位置示意图</w:t>
      </w:r>
      <w:r>
        <w:rPr>
          <w:rFonts w:ascii="微软雅黑" w:hAnsi="微软雅黑" w:eastAsia="微软雅黑"/>
          <w:color w:val="2222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-625475</wp:posOffset>
            </wp:positionH>
            <wp:positionV relativeFrom="paragraph">
              <wp:posOffset>468630</wp:posOffset>
            </wp:positionV>
            <wp:extent cx="6668135" cy="3217545"/>
            <wp:effectExtent l="0" t="0" r="18415" b="1905"/>
            <wp:wrapSquare wrapText="bothSides"/>
            <wp:docPr id="170020406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204063" name="图片 3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8135" cy="3217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4"/>
        <w:shd w:val="clear" w:color="auto" w:fill="FFFFFF"/>
        <w:snapToGrid w:val="0"/>
        <w:spacing w:before="0" w:beforeAutospacing="0" w:after="0" w:afterAutospacing="0" w:line="300" w:lineRule="auto"/>
        <w:ind w:firstLine="480" w:firstLineChars="200"/>
        <w:rPr>
          <w:rFonts w:ascii="微软雅黑" w:hAnsi="微软雅黑" w:eastAsia="微软雅黑"/>
          <w:color w:val="222222"/>
        </w:rPr>
      </w:pPr>
    </w:p>
    <w:p>
      <w:pPr>
        <w:pStyle w:val="4"/>
        <w:shd w:val="clear" w:color="auto" w:fill="FFFFFF"/>
        <w:snapToGrid w:val="0"/>
        <w:spacing w:before="0" w:beforeAutospacing="0" w:after="0" w:afterAutospacing="0" w:line="300" w:lineRule="auto"/>
        <w:ind w:firstLine="480" w:firstLineChars="200"/>
        <w:rPr>
          <w:rFonts w:ascii="微软雅黑" w:hAnsi="微软雅黑" w:eastAsia="微软雅黑"/>
          <w:color w:val="222222"/>
        </w:rPr>
      </w:pPr>
    </w:p>
    <w:p>
      <w:pPr>
        <w:pStyle w:val="4"/>
        <w:shd w:val="clear" w:color="auto" w:fill="FFFFFF"/>
        <w:snapToGrid w:val="0"/>
        <w:spacing w:before="0" w:beforeAutospacing="0" w:after="0" w:afterAutospacing="0" w:line="300" w:lineRule="auto"/>
        <w:rPr>
          <w:rFonts w:hint="eastAsia" w:ascii="微软雅黑" w:hAnsi="微软雅黑" w:eastAsia="微软雅黑"/>
          <w:color w:val="222222"/>
        </w:rPr>
      </w:pPr>
      <w:bookmarkStart w:id="0" w:name="_GoBack"/>
      <w:bookmarkEnd w:id="0"/>
    </w:p>
    <w:p>
      <w:pPr>
        <w:pStyle w:val="4"/>
        <w:shd w:val="clear" w:color="auto" w:fill="FFFFFF"/>
        <w:snapToGrid w:val="0"/>
        <w:spacing w:before="0" w:beforeAutospacing="0" w:after="0" w:afterAutospacing="0" w:line="300" w:lineRule="auto"/>
        <w:rPr>
          <w:rFonts w:hint="eastAsia" w:ascii="微软雅黑" w:hAnsi="微软雅黑" w:eastAsia="微软雅黑"/>
          <w:color w:val="222222"/>
        </w:rPr>
      </w:pPr>
    </w:p>
    <w:p>
      <w:pPr>
        <w:pStyle w:val="4"/>
        <w:shd w:val="clear" w:color="auto" w:fill="FFFFFF"/>
        <w:snapToGrid w:val="0"/>
        <w:spacing w:before="0" w:beforeAutospacing="0" w:after="0" w:afterAutospacing="0" w:line="300" w:lineRule="auto"/>
        <w:ind w:firstLine="480" w:firstLineChars="200"/>
        <w:rPr>
          <w:rFonts w:hint="eastAsia" w:ascii="微软雅黑" w:hAnsi="微软雅黑" w:eastAsia="微软雅黑"/>
          <w:color w:val="222222"/>
        </w:rPr>
      </w:pPr>
    </w:p>
    <w:p>
      <w:pPr>
        <w:pStyle w:val="4"/>
        <w:shd w:val="clear" w:color="auto" w:fill="FFFFFF"/>
        <w:tabs>
          <w:tab w:val="center" w:pos="5812"/>
        </w:tabs>
        <w:snapToGrid w:val="0"/>
        <w:spacing w:before="0" w:beforeAutospacing="0" w:after="0" w:afterAutospacing="0" w:line="300" w:lineRule="auto"/>
        <w:ind w:firstLine="4320" w:firstLineChars="1800"/>
        <w:rPr>
          <w:rFonts w:ascii="微软雅黑" w:hAnsi="微软雅黑" w:eastAsia="微软雅黑"/>
          <w:color w:val="222222"/>
        </w:rPr>
      </w:pPr>
      <w:r>
        <w:rPr>
          <w:rFonts w:hint="eastAsia" w:ascii="微软雅黑" w:hAnsi="微软雅黑" w:eastAsia="微软雅黑"/>
          <w:color w:val="222222"/>
        </w:rPr>
        <w:t>杭州师范大学继续教育中心</w:t>
      </w:r>
    </w:p>
    <w:p>
      <w:pPr>
        <w:pStyle w:val="4"/>
        <w:shd w:val="clear" w:color="auto" w:fill="FFFFFF"/>
        <w:tabs>
          <w:tab w:val="center" w:pos="5812"/>
        </w:tabs>
        <w:snapToGrid w:val="0"/>
        <w:spacing w:before="0" w:beforeAutospacing="0" w:after="0" w:afterAutospacing="0" w:line="300" w:lineRule="auto"/>
        <w:rPr>
          <w:rFonts w:ascii="微软雅黑" w:hAnsi="微软雅黑" w:eastAsia="微软雅黑"/>
          <w:color w:val="222222"/>
        </w:rPr>
      </w:pPr>
      <w:r>
        <w:rPr>
          <w:rFonts w:ascii="微软雅黑" w:hAnsi="微软雅黑" w:eastAsia="微软雅黑"/>
          <w:color w:val="222222"/>
        </w:rPr>
        <w:tab/>
      </w:r>
      <w:r>
        <w:rPr>
          <w:rFonts w:ascii="微软雅黑" w:hAnsi="微软雅黑" w:eastAsia="微软雅黑"/>
          <w:color w:val="222222"/>
        </w:rPr>
        <w:t>2023年6月</w:t>
      </w:r>
      <w:r>
        <w:rPr>
          <w:rFonts w:hint="eastAsia" w:ascii="微软雅黑" w:hAnsi="微软雅黑" w:eastAsia="微软雅黑"/>
          <w:color w:val="222222"/>
          <w:lang w:val="en-US" w:eastAsia="zh-CN"/>
        </w:rPr>
        <w:t>12</w:t>
      </w:r>
      <w:r>
        <w:rPr>
          <w:rFonts w:ascii="微软雅黑" w:hAnsi="微软雅黑" w:eastAsia="微软雅黑"/>
          <w:color w:val="222222"/>
        </w:rPr>
        <w:t>日</w:t>
      </w:r>
    </w:p>
    <w:p>
      <w:pPr>
        <w:pStyle w:val="4"/>
        <w:shd w:val="clear" w:color="auto" w:fill="FFFFFF"/>
        <w:snapToGrid w:val="0"/>
        <w:spacing w:before="0" w:beforeAutospacing="0" w:after="0" w:afterAutospacing="0" w:line="300" w:lineRule="auto"/>
        <w:ind w:firstLine="480" w:firstLineChars="200"/>
        <w:rPr>
          <w:rFonts w:ascii="微软雅黑" w:hAnsi="微软雅黑" w:eastAsia="微软雅黑"/>
          <w:color w:val="222222"/>
        </w:rPr>
      </w:pPr>
    </w:p>
    <w:p>
      <w:pPr>
        <w:pStyle w:val="4"/>
        <w:shd w:val="clear" w:color="auto" w:fill="FFFFFF"/>
        <w:snapToGrid w:val="0"/>
        <w:spacing w:before="0" w:beforeAutospacing="0" w:after="0" w:afterAutospacing="0" w:line="300" w:lineRule="auto"/>
        <w:rPr>
          <w:rFonts w:ascii="微软雅黑" w:hAnsi="微软雅黑" w:eastAsia="微软雅黑"/>
          <w:color w:val="22222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Segoe Print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altName w:val="Segoe Print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Segoe Print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Segoe Print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Segoe Print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Segoe Print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Segoe Print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Segoe Print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Segoe Print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Segoe Print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Segoe Print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Segoe Print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145"/>
    <w:rsid w:val="00484C8E"/>
    <w:rsid w:val="004E6CCC"/>
    <w:rsid w:val="00684C05"/>
    <w:rsid w:val="0089217B"/>
    <w:rsid w:val="008F791A"/>
    <w:rsid w:val="009C292E"/>
    <w:rsid w:val="009D33D3"/>
    <w:rsid w:val="00A92A44"/>
    <w:rsid w:val="00B455F5"/>
    <w:rsid w:val="00B6333F"/>
    <w:rsid w:val="00C141CD"/>
    <w:rsid w:val="00D16658"/>
    <w:rsid w:val="00D4751A"/>
    <w:rsid w:val="00E93145"/>
    <w:rsid w:val="00F62907"/>
    <w:rsid w:val="00FB6382"/>
    <w:rsid w:val="11B7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Strong"/>
    <w:basedOn w:val="5"/>
    <w:qFormat/>
    <w:uiPriority w:val="22"/>
    <w:rPr>
      <w:b/>
      <w:bCs/>
    </w:rPr>
  </w:style>
  <w:style w:type="character" w:styleId="7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5"/>
    <w:link w:val="3"/>
    <w:uiPriority w:val="99"/>
    <w:rPr>
      <w:sz w:val="18"/>
      <w:szCs w:val="18"/>
    </w:rPr>
  </w:style>
  <w:style w:type="character" w:customStyle="1" w:styleId="10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115</Words>
  <Characters>660</Characters>
  <Lines>5</Lines>
  <Paragraphs>1</Paragraphs>
  <TotalTime>4</TotalTime>
  <ScaleCrop>false</ScaleCrop>
  <LinksUpToDate>false</LinksUpToDate>
  <CharactersWithSpaces>774</CharactersWithSpaces>
  <Application>WPS Office_11.1.0.7693_F1E327BC-269C-435d-A152-05C5408002CA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2023-06-07T00:24:00Z</dcterms:created>
  <dc:creator>Administrator</dc:creator>
  <cp:lastModifiedBy>Administrator</cp:lastModifiedBy>
  <dcterms:modified xsi:type="dcterms:W3CDTF">2024-03-11T02:10:39Z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2052-11.1.0.7693</vt:lpwstr>
  </property>
</Properties>
</file>