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E4736">
      <w:pPr>
        <w:widowControl/>
        <w:adjustRightInd w:val="0"/>
        <w:snapToGrid w:val="0"/>
        <w:spacing w:line="336" w:lineRule="auto"/>
        <w:ind w:right="480"/>
        <w:jc w:val="center"/>
        <w:rPr>
          <w:rFonts w:hint="default" w:ascii="黑体" w:hAnsi="宋体" w:eastAsia="黑体" w:cs="宋体"/>
          <w:b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  <w:lang w:eastAsia="zh-CN"/>
        </w:rPr>
        <w:t>护理</w:t>
      </w: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</w:rPr>
        <w:t>学院</w:t>
      </w: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  <w:lang w:eastAsia="zh-CN"/>
        </w:rPr>
        <w:t>本科生</w:t>
      </w: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</w:rPr>
        <w:t>国家奖学金申请评分表</w:t>
      </w: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宋体" w:eastAsia="黑体" w:cs="宋体"/>
          <w:b w:val="0"/>
          <w:bCs/>
          <w:color w:val="000000"/>
          <w:kern w:val="0"/>
          <w:sz w:val="24"/>
          <w:szCs w:val="24"/>
          <w:lang w:val="en-US" w:eastAsia="zh-CN"/>
        </w:rPr>
        <w:t>202210版本</w:t>
      </w:r>
    </w:p>
    <w:p w14:paraId="6831C7B8">
      <w:pPr>
        <w:widowControl/>
        <w:adjustRightInd w:val="0"/>
        <w:snapToGrid w:val="0"/>
        <w:spacing w:line="336" w:lineRule="auto"/>
        <w:ind w:right="480"/>
        <w:jc w:val="center"/>
        <w:rPr>
          <w:rFonts w:ascii="黑体" w:hAnsi="宋体" w:eastAsia="黑体" w:cs="宋体"/>
          <w:b/>
          <w:color w:val="000000"/>
          <w:kern w:val="0"/>
          <w:szCs w:val="21"/>
        </w:rPr>
      </w:pP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班级：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    学号：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姓名：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联系电话</w:t>
      </w:r>
      <w:r>
        <w:rPr>
          <w:rFonts w:ascii="黑体" w:hAnsi="宋体" w:eastAsia="黑体" w:cs="宋体"/>
          <w:b/>
          <w:color w:val="000000"/>
          <w:kern w:val="0"/>
          <w:szCs w:val="21"/>
        </w:rPr>
        <w:t>：</w:t>
      </w:r>
    </w:p>
    <w:tbl>
      <w:tblPr>
        <w:tblStyle w:val="4"/>
        <w:tblW w:w="0" w:type="auto"/>
        <w:tblInd w:w="-4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1193"/>
        <w:gridCol w:w="8033"/>
        <w:gridCol w:w="3032"/>
        <w:gridCol w:w="1129"/>
      </w:tblGrid>
      <w:tr w14:paraId="77B3C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113" w:type="dxa"/>
            <w:vAlign w:val="center"/>
          </w:tcPr>
          <w:p w14:paraId="60036E2D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项目</w:t>
            </w:r>
          </w:p>
        </w:tc>
        <w:tc>
          <w:tcPr>
            <w:tcW w:w="1193" w:type="dxa"/>
            <w:vAlign w:val="center"/>
          </w:tcPr>
          <w:p w14:paraId="37CE692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内容</w:t>
            </w:r>
          </w:p>
        </w:tc>
        <w:tc>
          <w:tcPr>
            <w:tcW w:w="8033" w:type="dxa"/>
            <w:vAlign w:val="center"/>
          </w:tcPr>
          <w:p w14:paraId="710E883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评分标准</w:t>
            </w:r>
          </w:p>
        </w:tc>
        <w:tc>
          <w:tcPr>
            <w:tcW w:w="3032" w:type="dxa"/>
            <w:vAlign w:val="center"/>
          </w:tcPr>
          <w:p w14:paraId="5FABE440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具体情况</w:t>
            </w:r>
          </w:p>
        </w:tc>
        <w:tc>
          <w:tcPr>
            <w:tcW w:w="1129" w:type="dxa"/>
            <w:vAlign w:val="center"/>
          </w:tcPr>
          <w:p w14:paraId="309C7A1C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评分</w:t>
            </w:r>
          </w:p>
        </w:tc>
      </w:tr>
      <w:tr w14:paraId="32C6F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06" w:type="dxa"/>
            <w:gridSpan w:val="2"/>
            <w:vAlign w:val="center"/>
          </w:tcPr>
          <w:p w14:paraId="37617DD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学习成绩（50分）</w:t>
            </w:r>
          </w:p>
        </w:tc>
        <w:tc>
          <w:tcPr>
            <w:tcW w:w="8033" w:type="dxa"/>
            <w:vAlign w:val="center"/>
          </w:tcPr>
          <w:p w14:paraId="56EDA4E5"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50*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个人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GPA/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年级最高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GPA</w:t>
            </w:r>
          </w:p>
        </w:tc>
        <w:tc>
          <w:tcPr>
            <w:tcW w:w="3032" w:type="dxa"/>
            <w:vAlign w:val="center"/>
          </w:tcPr>
          <w:p w14:paraId="44AEC6E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学年平均学分绩点（GPA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</w:p>
          <w:p w14:paraId="6285FCC0"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班级排名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，</w:t>
            </w:r>
          </w:p>
          <w:p w14:paraId="1F4FD24D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专业排名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</w:p>
        </w:tc>
        <w:tc>
          <w:tcPr>
            <w:tcW w:w="1129" w:type="dxa"/>
            <w:vAlign w:val="center"/>
          </w:tcPr>
          <w:p w14:paraId="33B8A8A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18A1C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3" w:type="dxa"/>
            <w:vMerge w:val="restart"/>
            <w:vAlign w:val="center"/>
          </w:tcPr>
          <w:p w14:paraId="134B6EA0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综合素质（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0分）</w:t>
            </w:r>
          </w:p>
        </w:tc>
        <w:tc>
          <w:tcPr>
            <w:tcW w:w="1193" w:type="dxa"/>
            <w:vAlign w:val="center"/>
          </w:tcPr>
          <w:p w14:paraId="5B77F46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思想品德（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</w:t>
            </w:r>
          </w:p>
        </w:tc>
        <w:tc>
          <w:tcPr>
            <w:tcW w:w="8033" w:type="dxa"/>
            <w:vAlign w:val="center"/>
          </w:tcPr>
          <w:p w14:paraId="5FC991A2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1.热爱社会主义祖国，拥护中国共产党的领导（记2分）；</w:t>
            </w:r>
          </w:p>
          <w:p w14:paraId="65C33661"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2.道德品质优良，模范遵守校纪校规（记2分）；</w:t>
            </w:r>
          </w:p>
          <w:p w14:paraId="56121C32"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3.在校期间，完成所有青年大学习（记2分）；</w:t>
            </w:r>
          </w:p>
          <w:p w14:paraId="19819056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3.积极向党组织靠拢，认真参加党校学习，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评奖时被确立为正式党员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（记2分）。</w:t>
            </w:r>
          </w:p>
        </w:tc>
        <w:tc>
          <w:tcPr>
            <w:tcW w:w="3032" w:type="dxa"/>
            <w:vAlign w:val="center"/>
          </w:tcPr>
          <w:p w14:paraId="259701D6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29" w:type="dxa"/>
            <w:vAlign w:val="center"/>
          </w:tcPr>
          <w:p w14:paraId="41915889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243B9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3" w:type="dxa"/>
            <w:vMerge w:val="continue"/>
            <w:vAlign w:val="center"/>
          </w:tcPr>
          <w:p w14:paraId="1072A3F9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93" w:type="dxa"/>
            <w:vAlign w:val="center"/>
          </w:tcPr>
          <w:p w14:paraId="3FA6B1ED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学业表现（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</w:t>
            </w:r>
          </w:p>
        </w:tc>
        <w:tc>
          <w:tcPr>
            <w:tcW w:w="8033" w:type="dxa"/>
            <w:vAlign w:val="center"/>
          </w:tcPr>
          <w:p w14:paraId="7F554B17"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入学以来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每学年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均获得一、二等奖学金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2分</w:t>
            </w:r>
          </w:p>
          <w:p w14:paraId="4FF6C17E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每学年均被评为校“三好学生”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</w:t>
            </w:r>
          </w:p>
        </w:tc>
        <w:tc>
          <w:tcPr>
            <w:tcW w:w="3032" w:type="dxa"/>
            <w:vAlign w:val="center"/>
          </w:tcPr>
          <w:p w14:paraId="7395A978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29" w:type="dxa"/>
            <w:vAlign w:val="center"/>
          </w:tcPr>
          <w:p w14:paraId="02714FF5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5A696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1113" w:type="dxa"/>
            <w:vMerge w:val="continue"/>
            <w:vAlign w:val="center"/>
          </w:tcPr>
          <w:p w14:paraId="29E0BBC8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93" w:type="dxa"/>
            <w:vAlign w:val="center"/>
          </w:tcPr>
          <w:p w14:paraId="671FB9A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创新创业（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</w:t>
            </w:r>
          </w:p>
        </w:tc>
        <w:tc>
          <w:tcPr>
            <w:tcW w:w="8033" w:type="dxa"/>
            <w:vAlign w:val="center"/>
          </w:tcPr>
          <w:p w14:paraId="18EB826D"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1.以第一、二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、三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作身份发表论文（每篇记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2、1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分）；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录用文章加分按照对应分数的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50%。</w:t>
            </w:r>
          </w:p>
          <w:p w14:paraId="50AEA10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2.获得校级创新创业类竞赛一、二、三等奖（负责人记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、2、1分，参与记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0.5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分）；</w:t>
            </w:r>
          </w:p>
          <w:p w14:paraId="387023F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3.获得校创新创业类立项、困难生实践项目立项、两课思政论文获奖（负责人记2分，参与记0.5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分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）；</w:t>
            </w:r>
          </w:p>
          <w:p w14:paraId="589E13D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.参加省级及以上创新创业类竞赛、学科竞赛并获奖（负责人记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分，参与记2分）；</w:t>
            </w:r>
          </w:p>
          <w:p w14:paraId="27C9533A"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.获得省级及以上创新创业类立项（负责人记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分，参与者记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分）。</w:t>
            </w:r>
          </w:p>
          <w:p w14:paraId="2C9F671A"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6.评奖时，每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获得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1项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专利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（负责人记2分，参与者记0.5分）</w:t>
            </w:r>
          </w:p>
        </w:tc>
        <w:tc>
          <w:tcPr>
            <w:tcW w:w="3032" w:type="dxa"/>
            <w:vAlign w:val="center"/>
          </w:tcPr>
          <w:p w14:paraId="73726141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29" w:type="dxa"/>
            <w:vAlign w:val="center"/>
          </w:tcPr>
          <w:p w14:paraId="68D5DE5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59904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3" w:type="dxa"/>
            <w:vMerge w:val="continue"/>
            <w:vAlign w:val="center"/>
          </w:tcPr>
          <w:p w14:paraId="5F3D8332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93" w:type="dxa"/>
            <w:vAlign w:val="center"/>
          </w:tcPr>
          <w:p w14:paraId="1762D77E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社会工作（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</w:t>
            </w:r>
          </w:p>
        </w:tc>
        <w:tc>
          <w:tcPr>
            <w:tcW w:w="8033" w:type="dxa"/>
            <w:vAlign w:val="center"/>
          </w:tcPr>
          <w:p w14:paraId="4CD05E1C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1.担任学生组织负责人记4分，部门负责人、班干部、党团干部、社团负责人记2分（多项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职务者取最高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分值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；获得团学工作校级荣誉记2分，市级荣誉记5分，省级荣誉记8分；</w:t>
            </w:r>
          </w:p>
          <w:p w14:paraId="2F2EA486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2.积极参与社会实践及志愿服务活动，获得校级荣誉记2分，获得市级荣誉记5分，获得省级荣誉记8分。</w:t>
            </w:r>
          </w:p>
        </w:tc>
        <w:tc>
          <w:tcPr>
            <w:tcW w:w="3032" w:type="dxa"/>
            <w:vAlign w:val="center"/>
          </w:tcPr>
          <w:p w14:paraId="77D9B982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29" w:type="dxa"/>
            <w:vAlign w:val="center"/>
          </w:tcPr>
          <w:p w14:paraId="4C4321A9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49A01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3" w:type="dxa"/>
            <w:vMerge w:val="continue"/>
            <w:vAlign w:val="center"/>
          </w:tcPr>
          <w:p w14:paraId="4771A2FA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93" w:type="dxa"/>
            <w:vAlign w:val="center"/>
          </w:tcPr>
          <w:p w14:paraId="5152B55B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文体活动（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</w:t>
            </w:r>
          </w:p>
        </w:tc>
        <w:tc>
          <w:tcPr>
            <w:tcW w:w="8033" w:type="dxa"/>
            <w:vAlign w:val="center"/>
          </w:tcPr>
          <w:p w14:paraId="575669BB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1.积极参加文体活动，获得个人校级第三名及以上成绩记3分，获得省级及以上荣誉加6分。</w:t>
            </w:r>
          </w:p>
        </w:tc>
        <w:tc>
          <w:tcPr>
            <w:tcW w:w="3032" w:type="dxa"/>
            <w:vAlign w:val="center"/>
          </w:tcPr>
          <w:p w14:paraId="387EEFD5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29" w:type="dxa"/>
            <w:vAlign w:val="center"/>
          </w:tcPr>
          <w:p w14:paraId="5CFA6FD1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5C674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3" w:type="dxa"/>
            <w:vMerge w:val="continue"/>
            <w:vAlign w:val="center"/>
          </w:tcPr>
          <w:p w14:paraId="549F4BAB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93" w:type="dxa"/>
            <w:vAlign w:val="center"/>
          </w:tcPr>
          <w:p w14:paraId="6C81D2A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特殊荣誉或贡献</w:t>
            </w:r>
          </w:p>
        </w:tc>
        <w:tc>
          <w:tcPr>
            <w:tcW w:w="8033" w:type="dxa"/>
            <w:vAlign w:val="center"/>
          </w:tcPr>
          <w:p w14:paraId="5251FE7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1.获得国家级荣誉，加30分；</w:t>
            </w:r>
          </w:p>
          <w:p w14:paraId="6D42FA01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2.捐献骨髓干细胞等特殊贡献，加30分。</w:t>
            </w:r>
          </w:p>
        </w:tc>
        <w:tc>
          <w:tcPr>
            <w:tcW w:w="3032" w:type="dxa"/>
            <w:vAlign w:val="center"/>
          </w:tcPr>
          <w:p w14:paraId="1567C482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29" w:type="dxa"/>
            <w:vAlign w:val="center"/>
          </w:tcPr>
          <w:p w14:paraId="548AD97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34CCD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306" w:type="dxa"/>
            <w:gridSpan w:val="2"/>
            <w:vAlign w:val="center"/>
          </w:tcPr>
          <w:p w14:paraId="567772B8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面试表现（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</w:t>
            </w:r>
          </w:p>
        </w:tc>
        <w:tc>
          <w:tcPr>
            <w:tcW w:w="8033" w:type="dxa"/>
            <w:vAlign w:val="center"/>
          </w:tcPr>
          <w:p w14:paraId="104A9185"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观点明确，积极向上，表达流利，思路清晰，举止大方得体。</w:t>
            </w:r>
          </w:p>
          <w:p w14:paraId="70998647"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eastAsia="宋体" w:cs="宋体"/>
                <w:color w:val="000000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在学生中有较好的影响力。</w:t>
            </w:r>
          </w:p>
        </w:tc>
        <w:tc>
          <w:tcPr>
            <w:tcW w:w="3032" w:type="dxa"/>
            <w:vAlign w:val="center"/>
          </w:tcPr>
          <w:p w14:paraId="2210E6BA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29" w:type="dxa"/>
            <w:vAlign w:val="center"/>
          </w:tcPr>
          <w:p w14:paraId="13ECED82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</w:tbl>
    <w:p w14:paraId="59679407">
      <w:pPr>
        <w:widowControl/>
        <w:adjustRightInd w:val="0"/>
        <w:snapToGrid w:val="0"/>
        <w:spacing w:line="336" w:lineRule="auto"/>
        <w:ind w:firstLine="402" w:firstLineChars="200"/>
        <w:jc w:val="left"/>
        <w:rPr>
          <w:rFonts w:ascii="宋体" w:hAnsi="宋体" w:cs="宋体"/>
          <w:b/>
          <w:color w:val="000000"/>
          <w:kern w:val="0"/>
          <w:sz w:val="20"/>
        </w:rPr>
      </w:pPr>
      <w:r>
        <w:rPr>
          <w:rFonts w:hint="eastAsia" w:ascii="宋体" w:hAnsi="宋体" w:cs="宋体"/>
          <w:b/>
          <w:color w:val="000000"/>
          <w:kern w:val="0"/>
          <w:sz w:val="20"/>
        </w:rPr>
        <w:t>备注：以上情况均需提供佐证材料复印件，并由</w:t>
      </w:r>
      <w:r>
        <w:rPr>
          <w:rFonts w:hint="eastAsia" w:ascii="宋体" w:hAnsi="宋体" w:cs="宋体"/>
          <w:b/>
          <w:color w:val="000000"/>
          <w:kern w:val="0"/>
          <w:sz w:val="20"/>
          <w:lang w:eastAsia="zh-CN"/>
        </w:rPr>
        <w:t>护理</w:t>
      </w:r>
      <w:r>
        <w:rPr>
          <w:rFonts w:hint="eastAsia" w:ascii="宋体" w:hAnsi="宋体" w:cs="宋体"/>
          <w:b/>
          <w:color w:val="000000"/>
          <w:kern w:val="0"/>
          <w:sz w:val="20"/>
        </w:rPr>
        <w:t>学院学工办认证审核。</w:t>
      </w:r>
    </w:p>
    <w:sectPr>
      <w:pgSz w:w="16838" w:h="11906" w:orient="landscape"/>
      <w:pgMar w:top="567" w:right="1440" w:bottom="284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1OTgwYzQ4YjMwMGViNjEzYzc3MWQ4YTE4ZTg3ZDgifQ=="/>
  </w:docVars>
  <w:rsids>
    <w:rsidRoot w:val="00345D16"/>
    <w:rsid w:val="000927F4"/>
    <w:rsid w:val="000B2A9C"/>
    <w:rsid w:val="00167DDE"/>
    <w:rsid w:val="00261B3F"/>
    <w:rsid w:val="002F1001"/>
    <w:rsid w:val="00345D16"/>
    <w:rsid w:val="003E6404"/>
    <w:rsid w:val="003F7545"/>
    <w:rsid w:val="00502257"/>
    <w:rsid w:val="006B4B32"/>
    <w:rsid w:val="008904BF"/>
    <w:rsid w:val="008A022A"/>
    <w:rsid w:val="008F044A"/>
    <w:rsid w:val="00903A27"/>
    <w:rsid w:val="00CB2C72"/>
    <w:rsid w:val="00E378CE"/>
    <w:rsid w:val="00E41C45"/>
    <w:rsid w:val="00FA01D9"/>
    <w:rsid w:val="00FB0F54"/>
    <w:rsid w:val="01205D5C"/>
    <w:rsid w:val="016B540B"/>
    <w:rsid w:val="01863947"/>
    <w:rsid w:val="04806B11"/>
    <w:rsid w:val="064C314F"/>
    <w:rsid w:val="072031ED"/>
    <w:rsid w:val="10691BFE"/>
    <w:rsid w:val="12C33FA4"/>
    <w:rsid w:val="15E11B06"/>
    <w:rsid w:val="1B3E2B33"/>
    <w:rsid w:val="1F3A5DE3"/>
    <w:rsid w:val="20F6042F"/>
    <w:rsid w:val="21717AB6"/>
    <w:rsid w:val="2192111C"/>
    <w:rsid w:val="23CE2F9E"/>
    <w:rsid w:val="2A912D44"/>
    <w:rsid w:val="2BE37F2A"/>
    <w:rsid w:val="2CE81574"/>
    <w:rsid w:val="30185CCC"/>
    <w:rsid w:val="35562DE3"/>
    <w:rsid w:val="391F631E"/>
    <w:rsid w:val="3AAF42B7"/>
    <w:rsid w:val="3FC80B5E"/>
    <w:rsid w:val="40215D3E"/>
    <w:rsid w:val="40F938F8"/>
    <w:rsid w:val="44DF0DF1"/>
    <w:rsid w:val="46671304"/>
    <w:rsid w:val="48AC2FFE"/>
    <w:rsid w:val="4A427AA0"/>
    <w:rsid w:val="5038161B"/>
    <w:rsid w:val="57B43C7D"/>
    <w:rsid w:val="581C2A2E"/>
    <w:rsid w:val="5AE50889"/>
    <w:rsid w:val="5B3F0503"/>
    <w:rsid w:val="5C8D6B99"/>
    <w:rsid w:val="5F25721D"/>
    <w:rsid w:val="60115C72"/>
    <w:rsid w:val="608A047C"/>
    <w:rsid w:val="648D1ADE"/>
    <w:rsid w:val="64CB031B"/>
    <w:rsid w:val="6663397A"/>
    <w:rsid w:val="66807B4C"/>
    <w:rsid w:val="66FE3167"/>
    <w:rsid w:val="67ED1B33"/>
    <w:rsid w:val="6A2B6021"/>
    <w:rsid w:val="6A4F12CD"/>
    <w:rsid w:val="6B0F76F1"/>
    <w:rsid w:val="6B4450F3"/>
    <w:rsid w:val="6D364F55"/>
    <w:rsid w:val="704C7CEC"/>
    <w:rsid w:val="727B566C"/>
    <w:rsid w:val="72820905"/>
    <w:rsid w:val="739174DF"/>
    <w:rsid w:val="76397D18"/>
    <w:rsid w:val="78192432"/>
    <w:rsid w:val="7B5E2F38"/>
    <w:rsid w:val="7B6F1AE6"/>
    <w:rsid w:val="7CCA0125"/>
    <w:rsid w:val="7F007117"/>
    <w:rsid w:val="7F1629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786</Words>
  <Characters>829</Characters>
  <Lines>8</Lines>
  <Paragraphs>2</Paragraphs>
  <TotalTime>4</TotalTime>
  <ScaleCrop>false</ScaleCrop>
  <LinksUpToDate>false</LinksUpToDate>
  <CharactersWithSpaces>915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2014-10-11T06:07:00Z</dcterms:created>
  <dc:creator>Dell</dc:creator>
  <cp:lastModifiedBy>ZHANG</cp:lastModifiedBy>
  <dcterms:modified xsi:type="dcterms:W3CDTF">2024-09-06T06:13:23Z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C71C71C0182A44A5BFB67B9E78159819_13</vt:lpwstr>
  </property>
</Properties>
</file>